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76" w:rsidRDefault="00424A76" w:rsidP="00424A76">
      <w:pPr>
        <w:pStyle w:val="BodyTextIndent"/>
        <w:spacing w:after="160" w:line="240" w:lineRule="auto"/>
        <w:jc w:val="center"/>
        <w:rPr>
          <w:rFonts w:ascii="Sylfaen" w:hAnsi="Sylfaen"/>
          <w:b/>
          <w:i w:val="0"/>
          <w:lang w:val="en-US"/>
        </w:rPr>
      </w:pPr>
      <w:r>
        <w:rPr>
          <w:rFonts w:ascii="Sylfaen" w:hAnsi="Sylfaen"/>
          <w:b/>
          <w:i w:val="0"/>
          <w:lang w:val="en-US"/>
        </w:rPr>
        <w:t>THIS INVITATION IS PUBLISHED BY THE RA PROCUREMENT LAW</w:t>
      </w:r>
    </w:p>
    <w:p w:rsidR="009E649F" w:rsidRPr="00B55264" w:rsidRDefault="009E649F" w:rsidP="009E649F">
      <w:pPr>
        <w:spacing w:line="276" w:lineRule="auto"/>
        <w:jc w:val="center"/>
        <w:rPr>
          <w:rFonts w:ascii="Sylfaen" w:hAnsi="Sylfaen"/>
          <w:sz w:val="20"/>
          <w:szCs w:val="20"/>
        </w:rPr>
      </w:pPr>
      <w:r w:rsidRPr="00B55264">
        <w:rPr>
          <w:rFonts w:ascii="Sylfaen" w:hAnsi="Sylfaen"/>
          <w:sz w:val="20"/>
          <w:szCs w:val="20"/>
        </w:rPr>
        <w:t>A</w:t>
      </w:r>
      <w:r w:rsidRPr="00B55264">
        <w:rPr>
          <w:rFonts w:ascii="Sylfaen" w:hAnsi="Sylfaen"/>
          <w:sz w:val="20"/>
          <w:szCs w:val="20"/>
          <w:lang w:val="hy-AM"/>
        </w:rPr>
        <w:t>NNOUN</w:t>
      </w:r>
      <w:r w:rsidRPr="00B55264">
        <w:rPr>
          <w:rFonts w:ascii="Sylfaen" w:hAnsi="Sylfaen"/>
          <w:sz w:val="20"/>
          <w:szCs w:val="20"/>
        </w:rPr>
        <w:t>C</w:t>
      </w:r>
      <w:r w:rsidRPr="00B55264">
        <w:rPr>
          <w:rFonts w:ascii="Sylfaen" w:hAnsi="Sylfaen"/>
          <w:sz w:val="20"/>
          <w:szCs w:val="20"/>
          <w:lang w:val="hy-AM"/>
        </w:rPr>
        <w:t>EMENT</w:t>
      </w:r>
    </w:p>
    <w:p w:rsidR="009E649F" w:rsidRDefault="009E649F" w:rsidP="009E649F">
      <w:pPr>
        <w:pStyle w:val="BodyTextIndent"/>
        <w:spacing w:after="160" w:line="240" w:lineRule="auto"/>
        <w:ind w:left="567" w:right="565" w:firstLine="0"/>
        <w:jc w:val="center"/>
        <w:rPr>
          <w:rFonts w:ascii="Sylfaen" w:hAnsi="Sylfaen"/>
          <w:i w:val="0"/>
        </w:rPr>
      </w:pPr>
      <w:r w:rsidRPr="00B55264">
        <w:rPr>
          <w:rFonts w:ascii="Sylfaen" w:hAnsi="Sylfaen"/>
          <w:i w:val="0"/>
        </w:rPr>
        <w:t>ON PRICE QUOTATION</w:t>
      </w:r>
    </w:p>
    <w:p w:rsidR="00882CE9" w:rsidRDefault="00882CE9" w:rsidP="009E649F">
      <w:pPr>
        <w:pStyle w:val="BodyTextIndent"/>
        <w:spacing w:after="160" w:line="240" w:lineRule="auto"/>
        <w:ind w:left="567" w:right="565" w:firstLine="0"/>
        <w:jc w:val="center"/>
        <w:rPr>
          <w:rFonts w:ascii="Sylfaen" w:hAnsi="Sylfaen"/>
          <w:i w:val="0"/>
        </w:rPr>
      </w:pPr>
    </w:p>
    <w:p w:rsidR="00882CE9" w:rsidRPr="00882CE9" w:rsidRDefault="00882CE9" w:rsidP="009E649F">
      <w:pPr>
        <w:pStyle w:val="BodyTextIndent"/>
        <w:spacing w:after="160" w:line="240" w:lineRule="auto"/>
        <w:ind w:left="567" w:right="565" w:firstLine="0"/>
        <w:jc w:val="center"/>
        <w:rPr>
          <w:rFonts w:ascii="Sylfaen" w:hAnsi="Sylfaen"/>
          <w:b/>
          <w:i w:val="0"/>
          <w:color w:val="FF0000"/>
          <w:lang w:val="hy-AM"/>
        </w:rPr>
      </w:pPr>
      <w:r w:rsidRPr="00882CE9">
        <w:rPr>
          <w:b/>
          <w:color w:val="FF0000"/>
        </w:rPr>
        <w:t>We would like to inform you that the gas distribution system of the Ranchpar village of the Masis community has not yet been connected to the existing gas pipeline network, therefore, gasification of the school building and connection to the local gas heating system and completion of construction work can be completed after gas connection:</w:t>
      </w:r>
    </w:p>
    <w:p w:rsidR="009E649F" w:rsidRPr="00882CE9" w:rsidRDefault="009E649F" w:rsidP="009E649F">
      <w:pPr>
        <w:pStyle w:val="BodyTextIndent"/>
        <w:spacing w:line="240" w:lineRule="auto"/>
        <w:ind w:right="562" w:firstLine="0"/>
        <w:jc w:val="center"/>
        <w:rPr>
          <w:rFonts w:ascii="Sylfaen" w:hAnsi="Sylfaen"/>
          <w:i w:val="0"/>
        </w:rPr>
      </w:pPr>
      <w:r w:rsidRPr="00882CE9">
        <w:rPr>
          <w:rFonts w:ascii="Sylfaen" w:hAnsi="Sylfaen"/>
          <w:i w:val="0"/>
        </w:rPr>
        <w:t>The current text of the announcement by the decision of the Price Quotation Commission "</w:t>
      </w:r>
      <w:r w:rsidRPr="00882CE9">
        <w:rPr>
          <w:rFonts w:ascii="Sylfaen" w:hAnsi="Sylfaen"/>
          <w:i w:val="0"/>
          <w:lang w:val="hy-AM"/>
        </w:rPr>
        <w:t>N</w:t>
      </w:r>
      <w:r w:rsidR="006E02EA" w:rsidRPr="00882CE9">
        <w:rPr>
          <w:rFonts w:ascii="Sylfaen" w:hAnsi="Sylfaen"/>
          <w:i w:val="0"/>
          <w:lang w:val="en-US"/>
        </w:rPr>
        <w:t xml:space="preserve"> </w:t>
      </w:r>
      <w:r w:rsidR="000306BB" w:rsidRPr="00882CE9">
        <w:rPr>
          <w:rFonts w:ascii="Sylfaen" w:hAnsi="Sylfaen"/>
          <w:i w:val="0"/>
          <w:lang w:val="en-US"/>
        </w:rPr>
        <w:t>0</w:t>
      </w:r>
      <w:r w:rsidR="00C460F7" w:rsidRPr="00882CE9">
        <w:rPr>
          <w:rFonts w:ascii="Sylfaen" w:hAnsi="Sylfaen"/>
          <w:i w:val="0"/>
          <w:lang w:val="en-US"/>
        </w:rPr>
        <w:t>1</w:t>
      </w:r>
      <w:r w:rsidRPr="00882CE9">
        <w:rPr>
          <w:rFonts w:ascii="Sylfaen" w:hAnsi="Sylfaen"/>
          <w:i w:val="0"/>
        </w:rPr>
        <w:t xml:space="preserve">" of </w:t>
      </w:r>
    </w:p>
    <w:p w:rsidR="009E649F" w:rsidRDefault="00636D0B" w:rsidP="009E649F">
      <w:pPr>
        <w:pStyle w:val="BodyTextIndent"/>
        <w:spacing w:line="240" w:lineRule="auto"/>
        <w:ind w:right="562" w:firstLine="0"/>
        <w:jc w:val="center"/>
        <w:rPr>
          <w:rFonts w:ascii="Sylfaen" w:hAnsi="Sylfaen"/>
          <w:i w:val="0"/>
        </w:rPr>
      </w:pPr>
      <w:r>
        <w:rPr>
          <w:rFonts w:ascii="Sylfaen" w:hAnsi="Sylfaen"/>
          <w:i w:val="0"/>
          <w:lang w:val="hy-AM"/>
        </w:rPr>
        <w:t>2</w:t>
      </w:r>
      <w:r w:rsidR="004A6C30" w:rsidRPr="004A6C30">
        <w:rPr>
          <w:rFonts w:ascii="Sylfaen" w:hAnsi="Sylfaen"/>
          <w:i w:val="0"/>
          <w:lang w:val="en-US"/>
        </w:rPr>
        <w:t>1</w:t>
      </w:r>
      <w:r w:rsidR="009E649F" w:rsidRPr="00882CE9">
        <w:rPr>
          <w:rFonts w:ascii="Sylfaen" w:hAnsi="Sylfaen"/>
          <w:i w:val="0"/>
          <w:lang w:val="en-US"/>
        </w:rPr>
        <w:t xml:space="preserve"> </w:t>
      </w:r>
      <w:r w:rsidR="00882CE9" w:rsidRPr="00882CE9">
        <w:rPr>
          <w:rFonts w:ascii="Sylfaen" w:hAnsi="Sylfaen"/>
          <w:i w:val="0"/>
          <w:lang w:val="en-US"/>
        </w:rPr>
        <w:t>October</w:t>
      </w:r>
      <w:r w:rsidR="009E649F" w:rsidRPr="00882CE9">
        <w:rPr>
          <w:rFonts w:ascii="Sylfaen" w:hAnsi="Sylfaen"/>
          <w:i w:val="0"/>
          <w:lang w:val="hy-AM"/>
        </w:rPr>
        <w:t xml:space="preserve"> </w:t>
      </w:r>
      <w:r w:rsidR="009E649F" w:rsidRPr="00882CE9">
        <w:rPr>
          <w:rFonts w:ascii="Sylfaen" w:hAnsi="Sylfaen"/>
          <w:i w:val="0"/>
        </w:rPr>
        <w:t>20</w:t>
      </w:r>
      <w:r w:rsidR="00B55264" w:rsidRPr="00882CE9">
        <w:rPr>
          <w:rFonts w:ascii="Sylfaen" w:hAnsi="Sylfaen"/>
          <w:i w:val="0"/>
          <w:lang w:val="en-US"/>
        </w:rPr>
        <w:t>2</w:t>
      </w:r>
      <w:r w:rsidR="001F0941" w:rsidRPr="00882CE9">
        <w:rPr>
          <w:rFonts w:ascii="Sylfaen" w:hAnsi="Sylfaen"/>
          <w:i w:val="0"/>
          <w:lang w:val="en-US"/>
        </w:rPr>
        <w:t>5</w:t>
      </w:r>
      <w:r w:rsidR="009E649F" w:rsidRPr="00882CE9">
        <w:rPr>
          <w:rFonts w:ascii="Sylfaen" w:hAnsi="Sylfaen"/>
          <w:i w:val="0"/>
          <w:lang w:val="hy-AM"/>
        </w:rPr>
        <w:t xml:space="preserve"> </w:t>
      </w:r>
      <w:r w:rsidR="009E649F" w:rsidRPr="00882CE9">
        <w:rPr>
          <w:rFonts w:ascii="Sylfaen" w:hAnsi="Sylfaen"/>
          <w:i w:val="0"/>
        </w:rPr>
        <w:t>and is</w:t>
      </w:r>
      <w:r w:rsidR="009E649F" w:rsidRPr="00882CE9">
        <w:rPr>
          <w:rFonts w:ascii="Sylfaen" w:hAnsi="Sylfaen" w:cs="Courier New"/>
          <w:i w:val="0"/>
          <w:lang w:val="en-US"/>
        </w:rPr>
        <w:t> </w:t>
      </w:r>
      <w:r w:rsidR="009E649F" w:rsidRPr="00882CE9">
        <w:rPr>
          <w:rFonts w:ascii="Sylfaen" w:hAnsi="Sylfaen"/>
          <w:i w:val="0"/>
        </w:rPr>
        <w:t xml:space="preserve">published pursuant to Article </w:t>
      </w:r>
      <w:r w:rsidR="009E649F" w:rsidRPr="00882CE9">
        <w:rPr>
          <w:rFonts w:ascii="Sylfaen" w:hAnsi="Sylfaen"/>
          <w:i w:val="0"/>
          <w:lang w:val="hy-AM"/>
        </w:rPr>
        <w:t>27</w:t>
      </w:r>
      <w:r w:rsidR="009E649F" w:rsidRPr="00882CE9">
        <w:rPr>
          <w:rFonts w:ascii="Sylfaen" w:hAnsi="Sylfaen"/>
          <w:i w:val="0"/>
        </w:rPr>
        <w:t xml:space="preserve"> of the Law of the Republic of Armenia "On procurement"</w:t>
      </w:r>
    </w:p>
    <w:p w:rsidR="00AA10F7" w:rsidRPr="00693D54" w:rsidRDefault="00AA10F7" w:rsidP="009E649F">
      <w:pPr>
        <w:pStyle w:val="BodyTextIndent"/>
        <w:spacing w:line="240" w:lineRule="auto"/>
        <w:ind w:right="562" w:firstLine="0"/>
        <w:jc w:val="center"/>
        <w:rPr>
          <w:rFonts w:ascii="Sylfaen" w:hAnsi="Sylfaen"/>
          <w:i w:val="0"/>
        </w:rPr>
      </w:pPr>
    </w:p>
    <w:p w:rsidR="009E649F" w:rsidRPr="00636D0B" w:rsidRDefault="009E649F" w:rsidP="00882CE9">
      <w:pPr>
        <w:pStyle w:val="BodyTextIndent"/>
        <w:spacing w:line="240" w:lineRule="auto"/>
        <w:ind w:firstLine="567"/>
        <w:jc w:val="center"/>
        <w:rPr>
          <w:rFonts w:ascii="GHEA Grapalat" w:hAnsi="GHEA Grapalat"/>
          <w:i w:val="0"/>
          <w:sz w:val="22"/>
          <w:szCs w:val="22"/>
          <w:lang w:val="hy-AM"/>
        </w:rPr>
      </w:pPr>
      <w:r w:rsidRPr="00693D54">
        <w:rPr>
          <w:rFonts w:ascii="GHEA Grapalat" w:hAnsi="GHEA Grapalat"/>
          <w:i w:val="0"/>
          <w:sz w:val="22"/>
          <w:szCs w:val="22"/>
        </w:rPr>
        <w:t xml:space="preserve">Code of the price quotation </w:t>
      </w:r>
      <w:r w:rsidR="00882CE9" w:rsidRPr="00882CE9">
        <w:rPr>
          <w:rFonts w:ascii="GHEA Grapalat" w:hAnsi="GHEA Grapalat"/>
          <w:i w:val="0"/>
          <w:sz w:val="22"/>
          <w:szCs w:val="22"/>
        </w:rPr>
        <w:t>AMRHMD-GH</w:t>
      </w:r>
      <w:r w:rsidR="00772B96" w:rsidRPr="00772B96">
        <w:rPr>
          <w:rFonts w:ascii="GHEA Grapalat" w:hAnsi="GHEA Grapalat"/>
          <w:i w:val="0"/>
          <w:sz w:val="22"/>
          <w:szCs w:val="22"/>
        </w:rPr>
        <w:t>XTsDzB</w:t>
      </w:r>
      <w:r w:rsidR="00882CE9" w:rsidRPr="00882CE9">
        <w:rPr>
          <w:rFonts w:ascii="GHEA Grapalat" w:hAnsi="GHEA Grapalat"/>
          <w:i w:val="0"/>
          <w:sz w:val="22"/>
          <w:szCs w:val="22"/>
        </w:rPr>
        <w:t>-25/0</w:t>
      </w:r>
      <w:r w:rsidR="00636D0B">
        <w:rPr>
          <w:rFonts w:ascii="GHEA Grapalat" w:hAnsi="GHEA Grapalat"/>
          <w:i w:val="0"/>
          <w:sz w:val="22"/>
          <w:szCs w:val="22"/>
          <w:lang w:val="hy-AM"/>
        </w:rPr>
        <w:t>2</w:t>
      </w:r>
    </w:p>
    <w:p w:rsidR="00AA10F7" w:rsidRPr="00882CE9" w:rsidRDefault="00AA10F7" w:rsidP="00882CE9">
      <w:pPr>
        <w:pStyle w:val="BodyTextIndent"/>
        <w:spacing w:line="240" w:lineRule="auto"/>
        <w:ind w:firstLine="567"/>
        <w:jc w:val="center"/>
        <w:rPr>
          <w:rFonts w:ascii="GHEA Grapalat" w:hAnsi="GHEA Grapalat"/>
          <w:i w:val="0"/>
          <w:sz w:val="22"/>
          <w:szCs w:val="22"/>
        </w:rPr>
      </w:pPr>
    </w:p>
    <w:p w:rsidR="009E649F" w:rsidRPr="00693D54" w:rsidRDefault="009E649F" w:rsidP="009E649F">
      <w:pPr>
        <w:pStyle w:val="1"/>
        <w:spacing w:after="0" w:line="240" w:lineRule="auto"/>
        <w:ind w:left="0" w:firstLine="567"/>
        <w:jc w:val="both"/>
        <w:rPr>
          <w:rFonts w:ascii="Sylfaen" w:hAnsi="Sylfaen"/>
        </w:rPr>
      </w:pPr>
      <w:r w:rsidRPr="00693D54">
        <w:rPr>
          <w:rFonts w:ascii="Sylfaen" w:hAnsi="Sylfaen"/>
        </w:rPr>
        <w:t xml:space="preserve">The customer, </w:t>
      </w:r>
      <w:r w:rsidRPr="0061628A">
        <w:rPr>
          <w:rFonts w:ascii="Sylfaen" w:hAnsi="Sylfaen"/>
          <w:lang w:val="af-ZA"/>
        </w:rPr>
        <w:t>«</w:t>
      </w:r>
      <w:r w:rsidR="00882CE9">
        <w:t>Ranchpar Secondary School of the Ararat Region of the Republic of Armenia</w:t>
      </w:r>
      <w:r w:rsidRPr="0061628A">
        <w:rPr>
          <w:rFonts w:ascii="Sylfaen" w:hAnsi="Sylfaen"/>
          <w:lang w:val="af-ZA"/>
        </w:rPr>
        <w:t xml:space="preserve">» State Non Profit </w:t>
      </w:r>
      <w:r w:rsidRPr="0061628A">
        <w:rPr>
          <w:rFonts w:ascii="Sylfaen" w:hAnsi="Sylfaen" w:cs="Tahoma"/>
          <w:lang w:val="ru-RU"/>
        </w:rPr>
        <w:t>Օ</w:t>
      </w:r>
      <w:r w:rsidRPr="0061628A">
        <w:rPr>
          <w:rFonts w:ascii="Sylfaen" w:hAnsi="Sylfaen"/>
          <w:lang w:val="af-ZA"/>
        </w:rPr>
        <w:t>rganization</w:t>
      </w:r>
      <w:r w:rsidRPr="0061628A">
        <w:rPr>
          <w:rFonts w:ascii="GHEA Grapalat" w:hAnsi="GHEA Grapalat"/>
        </w:rPr>
        <w:t xml:space="preserve">, located at the following address: </w:t>
      </w:r>
      <w:r w:rsidR="00882CE9">
        <w:t>Ararat region, RA Masis community of Ranchpar village, 6th St., 1st lane, 1</w:t>
      </w:r>
      <w:r w:rsidRPr="00693D54">
        <w:rPr>
          <w:rFonts w:ascii="Sylfaen" w:hAnsi="Sylfaen"/>
        </w:rPr>
        <w:t>.</w:t>
      </w:r>
      <w:r>
        <w:rPr>
          <w:rFonts w:ascii="Sylfaen" w:hAnsi="Sylfaen"/>
        </w:rPr>
        <w:t xml:space="preserve"> </w:t>
      </w:r>
    </w:p>
    <w:p w:rsidR="003175BF" w:rsidRDefault="003175BF" w:rsidP="003175BF">
      <w:pPr>
        <w:jc w:val="both"/>
        <w:rPr>
          <w:sz w:val="20"/>
          <w:szCs w:val="20"/>
        </w:rPr>
      </w:pPr>
      <w:r w:rsidRPr="00C33CC8">
        <w:rPr>
          <w:sz w:val="20"/>
          <w:szCs w:val="20"/>
        </w:rPr>
        <w:t xml:space="preserve">As a result of this procedure, the selected participant will be offered to sign a contract for the performance of </w:t>
      </w:r>
      <w:r w:rsidR="00772B96" w:rsidRPr="00772B96">
        <w:rPr>
          <w:b/>
        </w:rPr>
        <w:t>Provision of consulting services for the technical supervision of the gasification of the building of the Ranchpar Secondary School of the Ararat Region and the construction of a local heating system</w:t>
      </w:r>
      <w:r w:rsidR="00772B96">
        <w:t xml:space="preserve">  </w:t>
      </w:r>
      <w:r w:rsidR="00882CE9">
        <w:t>and the construction of a local heating system</w:t>
      </w:r>
      <w:r w:rsidR="00882CE9" w:rsidRPr="00C33CC8">
        <w:rPr>
          <w:sz w:val="20"/>
          <w:szCs w:val="20"/>
        </w:rPr>
        <w:t xml:space="preserve"> </w:t>
      </w:r>
      <w:r w:rsidR="00882CE9">
        <w:rPr>
          <w:sz w:val="20"/>
          <w:szCs w:val="20"/>
        </w:rPr>
        <w:t xml:space="preserve"> </w:t>
      </w:r>
      <w:r w:rsidRPr="00C33CC8">
        <w:rPr>
          <w:sz w:val="20"/>
          <w:szCs w:val="20"/>
        </w:rPr>
        <w:t>(hereinafter referred to as the contract), in accordance with the established procedure.</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According to Article 7 of the Procurement Law, any person, regardless of whether he is a foreign natural person, an organization or a stateless person, has an equal right to participate in this quotation.</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The selected participant is determined by the number of participants who have been awarded a satisfactory bid </w:t>
      </w:r>
      <w:r w:rsidRPr="00693D54">
        <w:rPr>
          <w:rFonts w:ascii="Sylfaen" w:hAnsi="Sylfaen"/>
          <w:i w:val="0"/>
          <w:sz w:val="22"/>
          <w:szCs w:val="22"/>
        </w:rPr>
        <w:t xml:space="preserve">giving preference to the participant who made the lowest price proposal, with whom the contract is </w:t>
      </w:r>
      <w:r w:rsidRPr="00693D54">
        <w:rPr>
          <w:rFonts w:ascii="Sylfaen" w:hAnsi="Sylfaen"/>
          <w:i w:val="0"/>
          <w:sz w:val="22"/>
          <w:szCs w:val="22"/>
          <w:lang w:val="en-US"/>
        </w:rPr>
        <w:t xml:space="preserve">going to </w:t>
      </w:r>
      <w:r w:rsidRPr="00693D54">
        <w:rPr>
          <w:rFonts w:ascii="Sylfaen" w:hAnsi="Sylfaen"/>
          <w:i w:val="0"/>
          <w:sz w:val="22"/>
          <w:szCs w:val="22"/>
        </w:rPr>
        <w:t>conclude</w:t>
      </w:r>
      <w:r w:rsidRPr="00693D54">
        <w:rPr>
          <w:rFonts w:ascii="Sylfaen" w:hAnsi="Sylfaen"/>
          <w:i w:val="0"/>
          <w:sz w:val="22"/>
          <w:szCs w:val="22"/>
          <w:lang w:val="en-US"/>
        </w:rPr>
        <w:t>.</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In order to receive a quotation request (</w:t>
      </w:r>
      <w:r w:rsidRPr="00693D54">
        <w:rPr>
          <w:rFonts w:ascii="Sylfaen" w:hAnsi="Sylfaen"/>
          <w:sz w:val="22"/>
          <w:szCs w:val="22"/>
        </w:rPr>
        <w:t>an invitation</w:t>
      </w:r>
      <w:r w:rsidRPr="00693D54">
        <w:rPr>
          <w:rFonts w:ascii="Sylfaen" w:hAnsi="Sylfaen"/>
          <w:i w:val="0"/>
          <w:sz w:val="22"/>
          <w:szCs w:val="22"/>
        </w:rPr>
        <w:t>) in documentary form</w:t>
      </w:r>
      <w:r w:rsidRPr="00693D54">
        <w:rPr>
          <w:rFonts w:ascii="Sylfaen" w:hAnsi="Sylfaen"/>
          <w:i w:val="0"/>
          <w:sz w:val="22"/>
          <w:szCs w:val="22"/>
          <w:lang w:val="en-US"/>
        </w:rPr>
        <w:t xml:space="preserve">, the participant must submit a written application to the customer. It is necessary to apply to the customer before the </w:t>
      </w:r>
      <w:r>
        <w:rPr>
          <w:rFonts w:ascii="Sylfaen" w:hAnsi="Sylfaen"/>
          <w:i w:val="0"/>
          <w:sz w:val="22"/>
          <w:szCs w:val="22"/>
          <w:lang w:val="en-US"/>
        </w:rPr>
        <w:t>7</w:t>
      </w:r>
      <w:r w:rsidRPr="00693D54">
        <w:rPr>
          <w:rFonts w:ascii="Sylfaen" w:hAnsi="Sylfaen"/>
          <w:i w:val="0"/>
          <w:sz w:val="22"/>
          <w:szCs w:val="22"/>
          <w:lang w:val="en-US"/>
        </w:rPr>
        <w:t>th day at 1</w:t>
      </w:r>
      <w:r w:rsidR="00396CF0">
        <w:rPr>
          <w:rFonts w:ascii="Sylfaen" w:hAnsi="Sylfaen"/>
          <w:i w:val="0"/>
          <w:sz w:val="22"/>
          <w:szCs w:val="22"/>
          <w:lang w:val="en-US"/>
        </w:rPr>
        <w:t>4</w:t>
      </w:r>
      <w:r w:rsidRPr="00693D54">
        <w:rPr>
          <w:rFonts w:ascii="Sylfaen" w:hAnsi="Sylfaen"/>
          <w:i w:val="0"/>
          <w:sz w:val="22"/>
          <w:szCs w:val="22"/>
          <w:lang w:val="en-US"/>
        </w:rPr>
        <w:t>:00 after the electronic publication of this announcement. The customer shall provide the paperwork invitations free of charge within the business day following the day of receiving the written application.</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In the case of a request for electronic invitation, the customer shall provide the invitation free of charge within the business day following the day of receiving the electronic application.</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Not receiving an invitation does not restrict the participant's right to participate in this procedure.</w:t>
      </w:r>
    </w:p>
    <w:p w:rsidR="009E649F" w:rsidRPr="00693D54" w:rsidRDefault="009E649F" w:rsidP="009E649F">
      <w:pPr>
        <w:pStyle w:val="1"/>
        <w:spacing w:after="0" w:line="240" w:lineRule="auto"/>
        <w:ind w:left="0" w:firstLine="708"/>
        <w:jc w:val="both"/>
        <w:rPr>
          <w:rFonts w:ascii="Times New Roman" w:hAnsi="Times New Roman"/>
        </w:rPr>
      </w:pPr>
      <w:r w:rsidRPr="00693D54">
        <w:rPr>
          <w:rFonts w:ascii="Sylfaen" w:hAnsi="Sylfaen"/>
        </w:rPr>
        <w:t>The Participant’s Quotation Request Forms must be submitted in electronic form at site www.armeps.am system (hereinafter as System) till the 7</w:t>
      </w:r>
      <w:r w:rsidRPr="00693D54">
        <w:rPr>
          <w:rFonts w:ascii="Sylfaen" w:hAnsi="Sylfaen"/>
          <w:vertAlign w:val="superscript"/>
        </w:rPr>
        <w:t>th</w:t>
      </w:r>
      <w:r w:rsidRPr="00693D54">
        <w:rPr>
          <w:rFonts w:ascii="Sylfaen" w:hAnsi="Sylfaen"/>
        </w:rPr>
        <w:t xml:space="preserve"> day, 1</w:t>
      </w:r>
      <w:r w:rsidR="00882CE9">
        <w:rPr>
          <w:rFonts w:ascii="Sylfaen" w:hAnsi="Sylfaen"/>
        </w:rPr>
        <w:t>4</w:t>
      </w:r>
      <w:r w:rsidRPr="00693D54">
        <w:rPr>
          <w:rFonts w:ascii="Sylfaen" w:hAnsi="Sylfaen"/>
          <w:vertAlign w:val="superscript"/>
        </w:rPr>
        <w:t>00</w:t>
      </w:r>
      <w:r w:rsidRPr="00693D54">
        <w:rPr>
          <w:rFonts w:ascii="Sylfaen" w:hAnsi="Sylfaen"/>
        </w:rPr>
        <w:t xml:space="preserve"> o’clock starting from the publication date of this Announcement. </w:t>
      </w:r>
      <w:r w:rsidRPr="00693D54">
        <w:rPr>
          <w:rFonts w:ascii="Sylfaen" w:hAnsi="Sylfaen"/>
          <w:lang w:val="af-ZA"/>
        </w:rPr>
        <w:t xml:space="preserve">The </w:t>
      </w:r>
      <w:r w:rsidRPr="00693D54">
        <w:rPr>
          <w:rFonts w:ascii="Times New Roman" w:hAnsi="Times New Roman"/>
        </w:rPr>
        <w:t>applications besides Armenian can be submitted in Russian and (or) in English.</w:t>
      </w:r>
    </w:p>
    <w:p w:rsidR="009E649F" w:rsidRPr="00693D54" w:rsidRDefault="009E649F" w:rsidP="009E649F">
      <w:pPr>
        <w:pStyle w:val="1"/>
        <w:spacing w:after="0" w:line="240" w:lineRule="auto"/>
        <w:ind w:left="0" w:firstLine="708"/>
        <w:jc w:val="both"/>
        <w:rPr>
          <w:rFonts w:ascii="Sylfaen" w:hAnsi="Sylfaen"/>
        </w:rPr>
      </w:pPr>
      <w:r w:rsidRPr="00693D54">
        <w:rPr>
          <w:rFonts w:ascii="Sylfaen" w:hAnsi="Sylfaen"/>
        </w:rPr>
        <w:t xml:space="preserve">The purchasing procedure will be implemented in electronic form through System. </w:t>
      </w:r>
    </w:p>
    <w:p w:rsidR="009E649F" w:rsidRPr="00693D54" w:rsidRDefault="009E649F" w:rsidP="009E649F">
      <w:pPr>
        <w:pStyle w:val="1"/>
        <w:spacing w:after="0" w:line="240" w:lineRule="auto"/>
        <w:ind w:left="0" w:firstLine="708"/>
        <w:jc w:val="both"/>
        <w:rPr>
          <w:rFonts w:ascii="Sylfaen" w:hAnsi="Sylfaen"/>
        </w:rPr>
      </w:pPr>
      <w:r w:rsidRPr="00693D54">
        <w:rPr>
          <w:rFonts w:ascii="Sylfaen" w:hAnsi="Sylfaen"/>
        </w:rPr>
        <w:t>The opening of the applica</w:t>
      </w:r>
      <w:r w:rsidR="008739E7">
        <w:rPr>
          <w:rFonts w:ascii="Sylfaen" w:hAnsi="Sylfaen"/>
        </w:rPr>
        <w:t>tions will be held on</w:t>
      </w:r>
      <w:r w:rsidRPr="00693D54">
        <w:rPr>
          <w:rFonts w:ascii="Sylfaen" w:hAnsi="Sylfaen"/>
        </w:rPr>
        <w:t xml:space="preserve"> the 7th calendar day starting from the </w:t>
      </w:r>
      <w:r w:rsidRPr="00630CF9">
        <w:rPr>
          <w:rFonts w:ascii="Sylfaen" w:hAnsi="Sylfaen"/>
        </w:rPr>
        <w:t>publication date of this Announcement, at 1</w:t>
      </w:r>
      <w:r w:rsidR="00882CE9">
        <w:rPr>
          <w:rFonts w:ascii="Sylfaen" w:hAnsi="Sylfaen"/>
        </w:rPr>
        <w:t>4</w:t>
      </w:r>
      <w:r w:rsidRPr="00630CF9">
        <w:rPr>
          <w:rFonts w:ascii="Sylfaen" w:hAnsi="Sylfaen"/>
          <w:vertAlign w:val="superscript"/>
        </w:rPr>
        <w:t>00</w:t>
      </w:r>
      <w:r w:rsidR="008739E7" w:rsidRPr="00630CF9">
        <w:rPr>
          <w:rFonts w:ascii="Sylfaen" w:hAnsi="Sylfaen"/>
          <w:vertAlign w:val="superscript"/>
        </w:rPr>
        <w:t xml:space="preserve">   </w:t>
      </w:r>
      <w:r w:rsidR="008739E7" w:rsidRPr="00630CF9">
        <w:rPr>
          <w:rFonts w:ascii="Sylfaen" w:hAnsi="Sylfaen"/>
        </w:rPr>
        <w:t xml:space="preserve">(in </w:t>
      </w:r>
      <w:r w:rsidR="00AB748D">
        <w:rPr>
          <w:rFonts w:ascii="Sylfaen" w:hAnsi="Sylfaen"/>
        </w:rPr>
        <w:t>2</w:t>
      </w:r>
      <w:r w:rsidR="004A6C30">
        <w:rPr>
          <w:rFonts w:ascii="Sylfaen" w:hAnsi="Sylfaen"/>
        </w:rPr>
        <w:t>8</w:t>
      </w:r>
      <w:r w:rsidR="008739E7" w:rsidRPr="00630CF9">
        <w:rPr>
          <w:rFonts w:ascii="Sylfaen" w:hAnsi="Sylfaen"/>
        </w:rPr>
        <w:t xml:space="preserve"> </w:t>
      </w:r>
      <w:bookmarkStart w:id="0" w:name="_GoBack"/>
      <w:r w:rsidR="00882CE9">
        <w:rPr>
          <w:rFonts w:ascii="Sylfaen" w:hAnsi="Sylfaen"/>
        </w:rPr>
        <w:t>Octo</w:t>
      </w:r>
      <w:bookmarkEnd w:id="0"/>
      <w:r w:rsidR="00882CE9">
        <w:rPr>
          <w:rFonts w:ascii="Sylfaen" w:hAnsi="Sylfaen"/>
        </w:rPr>
        <w:t>ber</w:t>
      </w:r>
      <w:r w:rsidR="008739E7" w:rsidRPr="00630CF9">
        <w:rPr>
          <w:rFonts w:ascii="Sylfaen" w:hAnsi="Sylfaen"/>
        </w:rPr>
        <w:t xml:space="preserve"> 20</w:t>
      </w:r>
      <w:r w:rsidR="00B55264" w:rsidRPr="00630CF9">
        <w:rPr>
          <w:rFonts w:ascii="Sylfaen" w:hAnsi="Sylfaen"/>
        </w:rPr>
        <w:t>2</w:t>
      </w:r>
      <w:r w:rsidR="001F0941">
        <w:rPr>
          <w:rFonts w:ascii="Sylfaen" w:hAnsi="Sylfaen"/>
        </w:rPr>
        <w:t>5</w:t>
      </w:r>
      <w:r w:rsidR="008739E7" w:rsidRPr="00630CF9">
        <w:rPr>
          <w:rFonts w:ascii="Sylfaen" w:hAnsi="Sylfaen"/>
        </w:rPr>
        <w:t>)</w:t>
      </w:r>
      <w:r w:rsidRPr="00630CF9">
        <w:rPr>
          <w:rFonts w:ascii="Sylfaen" w:hAnsi="Sylfaen"/>
        </w:rPr>
        <w:t>.</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w:t>
      </w:r>
      <w:r w:rsidRPr="00693D54">
        <w:rPr>
          <w:rFonts w:ascii="Sylfaen" w:hAnsi="Sylfaen"/>
          <w:i w:val="0"/>
          <w:sz w:val="22"/>
          <w:szCs w:val="22"/>
          <w:lang w:val="en-US"/>
        </w:rPr>
        <w:lastRenderedPageBreak/>
        <w:t>30,000 (thirty thousand), which must be transferred to the Treasury account number 900008000482, opened under the Ministry of Finance of the Republic of Armenia.</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For more information on this announcement, please contact the Secretary of the Appraisal Commission, </w:t>
      </w:r>
      <w:r>
        <w:rPr>
          <w:rFonts w:ascii="Sylfaen" w:hAnsi="Sylfaen"/>
          <w:i w:val="0"/>
          <w:sz w:val="22"/>
          <w:szCs w:val="22"/>
          <w:lang w:val="en-US"/>
        </w:rPr>
        <w:t>Hasmik Yolyan</w:t>
      </w:r>
      <w:r w:rsidRPr="00693D54">
        <w:rPr>
          <w:rFonts w:ascii="Sylfaen" w:hAnsi="Sylfaen"/>
          <w:i w:val="0"/>
          <w:sz w:val="22"/>
          <w:szCs w:val="22"/>
          <w:lang w:val="en-US"/>
        </w:rPr>
        <w:t>:</w:t>
      </w:r>
    </w:p>
    <w:p w:rsidR="009E649F" w:rsidRPr="00693D54" w:rsidRDefault="009E649F" w:rsidP="009E649F">
      <w:pPr>
        <w:pStyle w:val="1"/>
        <w:spacing w:after="0" w:line="240" w:lineRule="auto"/>
        <w:ind w:left="0" w:firstLine="360"/>
        <w:jc w:val="both"/>
        <w:rPr>
          <w:rFonts w:ascii="Sylfaen" w:hAnsi="Sylfaen"/>
        </w:rPr>
      </w:pP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              Phone: +(374)</w:t>
      </w:r>
      <w:r w:rsidR="00C365EC" w:rsidRPr="00630CF9">
        <w:rPr>
          <w:rFonts w:ascii="Sylfaen" w:hAnsi="Sylfaen"/>
          <w:i w:val="0"/>
          <w:sz w:val="22"/>
          <w:szCs w:val="22"/>
          <w:lang w:val="en-US"/>
        </w:rPr>
        <w:t xml:space="preserve"> </w:t>
      </w:r>
      <w:r>
        <w:rPr>
          <w:rFonts w:ascii="Sylfaen" w:hAnsi="Sylfaen"/>
          <w:i w:val="0"/>
          <w:sz w:val="22"/>
          <w:szCs w:val="22"/>
          <w:lang w:val="en-US"/>
        </w:rPr>
        <w:t xml:space="preserve"> 94 01 40 72</w:t>
      </w:r>
    </w:p>
    <w:p w:rsidR="009E649F" w:rsidRPr="00693D54" w:rsidRDefault="009E649F" w:rsidP="009E649F">
      <w:pPr>
        <w:pStyle w:val="BodyTextIndent"/>
        <w:spacing w:line="240" w:lineRule="auto"/>
        <w:rPr>
          <w:rFonts w:ascii="Sylfaen" w:hAnsi="Sylfaen"/>
          <w:i w:val="0"/>
          <w:sz w:val="22"/>
          <w:szCs w:val="22"/>
          <w:lang w:val="en-US"/>
        </w:rPr>
      </w:pPr>
      <w:r w:rsidRPr="00693D54">
        <w:rPr>
          <w:rFonts w:ascii="Sylfaen" w:hAnsi="Sylfaen"/>
          <w:i w:val="0"/>
          <w:sz w:val="22"/>
          <w:szCs w:val="22"/>
          <w:lang w:val="en-US"/>
        </w:rPr>
        <w:t xml:space="preserve">              E-mail: </w:t>
      </w:r>
      <w:hyperlink r:id="rId6" w:history="1">
        <w:r w:rsidR="00882CE9" w:rsidRPr="00CF7766">
          <w:rPr>
            <w:rStyle w:val="Hyperlink"/>
            <w:rFonts w:ascii="Sylfaen" w:hAnsi="Sylfaen"/>
            <w:i w:val="0"/>
            <w:sz w:val="22"/>
            <w:szCs w:val="22"/>
            <w:lang w:val="en-US"/>
          </w:rPr>
          <w:t>hzakaryan@yandexd.ru</w:t>
        </w:r>
      </w:hyperlink>
      <w:r w:rsidR="00882CE9">
        <w:rPr>
          <w:rFonts w:ascii="Sylfaen" w:hAnsi="Sylfaen"/>
          <w:i w:val="0"/>
          <w:sz w:val="22"/>
          <w:szCs w:val="22"/>
          <w:lang w:val="en-US"/>
        </w:rPr>
        <w:t xml:space="preserve"> </w:t>
      </w:r>
    </w:p>
    <w:p w:rsidR="009E649F" w:rsidRPr="00997B07" w:rsidRDefault="009E649F" w:rsidP="009E649F">
      <w:pPr>
        <w:pStyle w:val="BodyTextIndent"/>
        <w:spacing w:line="240" w:lineRule="auto"/>
        <w:ind w:left="708" w:firstLine="708"/>
        <w:rPr>
          <w:rFonts w:ascii="Sylfaen" w:hAnsi="Sylfaen"/>
          <w:i w:val="0"/>
          <w:sz w:val="22"/>
          <w:szCs w:val="22"/>
          <w:lang w:val="en-US"/>
        </w:rPr>
      </w:pPr>
      <w:r w:rsidRPr="00693D54">
        <w:rPr>
          <w:rFonts w:ascii="Sylfaen" w:hAnsi="Sylfaen"/>
          <w:i w:val="0"/>
          <w:sz w:val="22"/>
          <w:szCs w:val="22"/>
          <w:lang w:val="en-US"/>
        </w:rPr>
        <w:t xml:space="preserve">  </w:t>
      </w:r>
      <w:r w:rsidRPr="0061628A">
        <w:rPr>
          <w:rFonts w:ascii="Sylfaen" w:hAnsi="Sylfaen"/>
          <w:sz w:val="22"/>
          <w:szCs w:val="22"/>
          <w:lang w:val="af-ZA"/>
        </w:rPr>
        <w:t>«</w:t>
      </w:r>
      <w:r w:rsidR="00882CE9" w:rsidRPr="0061628A">
        <w:rPr>
          <w:rFonts w:ascii="Sylfaen" w:hAnsi="Sylfaen"/>
          <w:lang w:val="af-ZA"/>
        </w:rPr>
        <w:t>«</w:t>
      </w:r>
      <w:r w:rsidR="00882CE9">
        <w:t>Ranchpar Secondary School of the Ararat Region of the Republic of Armenia</w:t>
      </w:r>
      <w:r w:rsidR="00882CE9" w:rsidRPr="0061628A">
        <w:rPr>
          <w:rFonts w:ascii="Sylfaen" w:hAnsi="Sylfaen"/>
          <w:lang w:val="af-ZA"/>
        </w:rPr>
        <w:t>»</w:t>
      </w:r>
      <w:r w:rsidRPr="0061628A">
        <w:rPr>
          <w:rFonts w:ascii="Sylfaen" w:hAnsi="Sylfaen"/>
          <w:sz w:val="22"/>
          <w:szCs w:val="22"/>
          <w:lang w:val="af-ZA"/>
        </w:rPr>
        <w:t xml:space="preserve"> State Non Profit </w:t>
      </w:r>
      <w:r w:rsidRPr="0061628A">
        <w:rPr>
          <w:rFonts w:ascii="Sylfaen" w:hAnsi="Sylfaen" w:cs="Tahoma"/>
          <w:sz w:val="22"/>
          <w:szCs w:val="22"/>
          <w:lang w:val="ru-RU"/>
        </w:rPr>
        <w:t>Օ</w:t>
      </w:r>
      <w:r w:rsidRPr="0061628A">
        <w:rPr>
          <w:rFonts w:ascii="Sylfaen" w:hAnsi="Sylfaen"/>
          <w:sz w:val="22"/>
          <w:szCs w:val="22"/>
          <w:lang w:val="af-ZA"/>
        </w:rPr>
        <w:t>rganization</w:t>
      </w:r>
    </w:p>
    <w:sectPr w:rsidR="009E649F" w:rsidRPr="00997B07" w:rsidSect="00576DE2">
      <w:pgSz w:w="11906" w:h="16838" w:code="9"/>
      <w:pgMar w:top="709"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E1D" w:rsidRDefault="003E0E1D" w:rsidP="00975F6B">
      <w:r>
        <w:separator/>
      </w:r>
    </w:p>
  </w:endnote>
  <w:endnote w:type="continuationSeparator" w:id="0">
    <w:p w:rsidR="003E0E1D" w:rsidRDefault="003E0E1D" w:rsidP="0097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E1D" w:rsidRDefault="003E0E1D" w:rsidP="00975F6B">
      <w:r>
        <w:separator/>
      </w:r>
    </w:p>
  </w:footnote>
  <w:footnote w:type="continuationSeparator" w:id="0">
    <w:p w:rsidR="003E0E1D" w:rsidRDefault="003E0E1D" w:rsidP="00975F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75F6B"/>
    <w:rsid w:val="000260E1"/>
    <w:rsid w:val="000306BB"/>
    <w:rsid w:val="000D0678"/>
    <w:rsid w:val="000E5BE1"/>
    <w:rsid w:val="000F34D4"/>
    <w:rsid w:val="00153651"/>
    <w:rsid w:val="00184CAC"/>
    <w:rsid w:val="001F0941"/>
    <w:rsid w:val="00200AA5"/>
    <w:rsid w:val="00222A8D"/>
    <w:rsid w:val="00262F30"/>
    <w:rsid w:val="0026715E"/>
    <w:rsid w:val="002E0140"/>
    <w:rsid w:val="00302139"/>
    <w:rsid w:val="003175BF"/>
    <w:rsid w:val="003176F4"/>
    <w:rsid w:val="00396CF0"/>
    <w:rsid w:val="003B4CFE"/>
    <w:rsid w:val="003E0E1D"/>
    <w:rsid w:val="003E40CB"/>
    <w:rsid w:val="003F403C"/>
    <w:rsid w:val="00424A76"/>
    <w:rsid w:val="004A6C30"/>
    <w:rsid w:val="004A7CFC"/>
    <w:rsid w:val="004D38DB"/>
    <w:rsid w:val="004F47DF"/>
    <w:rsid w:val="00576DE2"/>
    <w:rsid w:val="005B26EC"/>
    <w:rsid w:val="005E5A90"/>
    <w:rsid w:val="00605DDB"/>
    <w:rsid w:val="00616D93"/>
    <w:rsid w:val="00626065"/>
    <w:rsid w:val="00630CF9"/>
    <w:rsid w:val="00636D0B"/>
    <w:rsid w:val="00661789"/>
    <w:rsid w:val="00662100"/>
    <w:rsid w:val="006A56D4"/>
    <w:rsid w:val="006E02EA"/>
    <w:rsid w:val="007131A6"/>
    <w:rsid w:val="00733D91"/>
    <w:rsid w:val="00756DD9"/>
    <w:rsid w:val="00772B96"/>
    <w:rsid w:val="007C4B48"/>
    <w:rsid w:val="007F45A7"/>
    <w:rsid w:val="00801D3B"/>
    <w:rsid w:val="00814D62"/>
    <w:rsid w:val="00846B75"/>
    <w:rsid w:val="008739E7"/>
    <w:rsid w:val="00882CE9"/>
    <w:rsid w:val="009016C2"/>
    <w:rsid w:val="009109DD"/>
    <w:rsid w:val="00925F5F"/>
    <w:rsid w:val="00975F6B"/>
    <w:rsid w:val="00980FB3"/>
    <w:rsid w:val="009E649F"/>
    <w:rsid w:val="00A73916"/>
    <w:rsid w:val="00AA10F7"/>
    <w:rsid w:val="00AB748D"/>
    <w:rsid w:val="00AB74B3"/>
    <w:rsid w:val="00AC5CAD"/>
    <w:rsid w:val="00B00810"/>
    <w:rsid w:val="00B11EF5"/>
    <w:rsid w:val="00B25980"/>
    <w:rsid w:val="00B44FAA"/>
    <w:rsid w:val="00B55264"/>
    <w:rsid w:val="00B700D8"/>
    <w:rsid w:val="00B743CF"/>
    <w:rsid w:val="00BA6FB9"/>
    <w:rsid w:val="00C05A15"/>
    <w:rsid w:val="00C07393"/>
    <w:rsid w:val="00C365EC"/>
    <w:rsid w:val="00C460F7"/>
    <w:rsid w:val="00C56BFC"/>
    <w:rsid w:val="00C83B50"/>
    <w:rsid w:val="00CD173B"/>
    <w:rsid w:val="00CD298D"/>
    <w:rsid w:val="00DB7BBE"/>
    <w:rsid w:val="00DD17F7"/>
    <w:rsid w:val="00DF5AEC"/>
    <w:rsid w:val="00E072D8"/>
    <w:rsid w:val="00E6195F"/>
    <w:rsid w:val="00E8521D"/>
    <w:rsid w:val="00E86E1B"/>
    <w:rsid w:val="00EA283C"/>
    <w:rsid w:val="00EB1E9C"/>
    <w:rsid w:val="00EC4236"/>
    <w:rsid w:val="00EC4FDB"/>
    <w:rsid w:val="00EF6CFE"/>
    <w:rsid w:val="00FC28B5"/>
    <w:rsid w:val="00FC57A8"/>
    <w:rsid w:val="00FD31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33828"/>
  <w15:docId w15:val="{1568D1EC-6883-4120-BA2B-4FBBCB57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F6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75F6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75F6B"/>
    <w:rPr>
      <w:rFonts w:ascii="Arial LatArm" w:eastAsia="Times New Roman" w:hAnsi="Arial LatArm" w:cs="Times New Roman"/>
      <w:i/>
      <w:sz w:val="20"/>
      <w:szCs w:val="20"/>
      <w:lang w:val="en-AU"/>
    </w:rPr>
  </w:style>
  <w:style w:type="paragraph" w:styleId="BodyText">
    <w:name w:val="Body Text"/>
    <w:basedOn w:val="Normal"/>
    <w:link w:val="BodyTextChar"/>
    <w:rsid w:val="00975F6B"/>
    <w:pPr>
      <w:spacing w:after="120"/>
    </w:pPr>
  </w:style>
  <w:style w:type="character" w:customStyle="1" w:styleId="BodyTextChar">
    <w:name w:val="Body Text Char"/>
    <w:basedOn w:val="DefaultParagraphFont"/>
    <w:link w:val="BodyText"/>
    <w:rsid w:val="00975F6B"/>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975F6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975F6B"/>
    <w:rPr>
      <w:rFonts w:ascii="Times Armenian" w:eastAsia="Times New Roman" w:hAnsi="Times Armenian" w:cs="Times New Roman"/>
      <w:sz w:val="20"/>
      <w:szCs w:val="20"/>
      <w:lang w:eastAsia="ru-RU"/>
    </w:rPr>
  </w:style>
  <w:style w:type="character" w:styleId="FootnoteReference">
    <w:name w:val="footnote reference"/>
    <w:semiHidden/>
    <w:rsid w:val="00975F6B"/>
    <w:rPr>
      <w:vertAlign w:val="superscript"/>
    </w:rPr>
  </w:style>
  <w:style w:type="character" w:styleId="Hyperlink">
    <w:name w:val="Hyperlink"/>
    <w:rsid w:val="009E649F"/>
    <w:rPr>
      <w:color w:val="0000FF"/>
      <w:u w:val="single"/>
    </w:rPr>
  </w:style>
  <w:style w:type="paragraph" w:customStyle="1" w:styleId="1">
    <w:name w:val="Абзац списка1"/>
    <w:basedOn w:val="Normal"/>
    <w:qFormat/>
    <w:rsid w:val="009E649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zakaryan@yandexd.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Masis5</dc:creator>
  <cp:lastModifiedBy>User</cp:lastModifiedBy>
  <cp:revision>35</cp:revision>
  <cp:lastPrinted>2021-05-10T05:14:00Z</cp:lastPrinted>
  <dcterms:created xsi:type="dcterms:W3CDTF">2020-11-04T06:43:00Z</dcterms:created>
  <dcterms:modified xsi:type="dcterms:W3CDTF">2025-10-21T07:30:00Z</dcterms:modified>
</cp:coreProperties>
</file>